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38" w:rsidRPr="00A61638" w:rsidRDefault="00A61638" w:rsidP="00EC219A">
      <w:pPr>
        <w:spacing w:after="120"/>
        <w:jc w:val="center"/>
        <w:rPr>
          <w:rFonts w:ascii="Trebuchet MS" w:hAnsi="Trebuchet MS"/>
          <w:b/>
          <w:color w:val="CC0099"/>
          <w:sz w:val="36"/>
          <w:szCs w:val="28"/>
        </w:rPr>
      </w:pPr>
      <w:r w:rsidRPr="00A61638">
        <w:rPr>
          <w:rFonts w:ascii="Trebuchet MS" w:hAnsi="Trebuchet MS"/>
          <w:b/>
          <w:color w:val="CC0099"/>
          <w:sz w:val="36"/>
          <w:szCs w:val="28"/>
        </w:rPr>
        <w:t>Развитие связной речи</w:t>
      </w:r>
    </w:p>
    <w:p w:rsidR="00A61638" w:rsidRPr="00A61638" w:rsidRDefault="00A61638" w:rsidP="00EC219A">
      <w:pPr>
        <w:spacing w:after="120"/>
        <w:jc w:val="center"/>
        <w:rPr>
          <w:rFonts w:ascii="Trebuchet MS" w:hAnsi="Trebuchet MS"/>
          <w:b/>
          <w:i/>
          <w:color w:val="7030A0"/>
          <w:sz w:val="28"/>
          <w:szCs w:val="28"/>
        </w:rPr>
      </w:pPr>
      <w:r w:rsidRPr="00A61638">
        <w:rPr>
          <w:rFonts w:ascii="Trebuchet MS" w:hAnsi="Trebuchet MS"/>
          <w:b/>
          <w:i/>
          <w:color w:val="7030A0"/>
          <w:sz w:val="28"/>
          <w:szCs w:val="28"/>
        </w:rPr>
        <w:t>Простые игры для развития связной речи</w:t>
      </w:r>
    </w:p>
    <w:p w:rsidR="00A61638" w:rsidRPr="00A61638" w:rsidRDefault="00A61638" w:rsidP="00EC219A">
      <w:pPr>
        <w:spacing w:after="120"/>
        <w:ind w:firstLine="708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Есть развивающие речевые игры, в которые можно играть  между делом и где угодно: дома на кухне, на прогулке, в очереди, в </w:t>
      </w:r>
      <w:r>
        <w:rPr>
          <w:rFonts w:ascii="Trebuchet MS" w:hAnsi="Trebuchet MS"/>
          <w:sz w:val="28"/>
          <w:szCs w:val="28"/>
        </w:rPr>
        <w:t>транспорте или дорожной пробке.</w:t>
      </w:r>
    </w:p>
    <w:p w:rsidR="00A61638" w:rsidRPr="00A61638" w:rsidRDefault="00A61638" w:rsidP="00EC219A">
      <w:pPr>
        <w:spacing w:after="120"/>
        <w:ind w:firstLine="708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Такие игры не предусматривают какие-то траты или приготовления, нужно только родительское желание и  фантазия. Используйте такие речевые игры, чтобы развлечь ребён</w:t>
      </w:r>
      <w:r>
        <w:rPr>
          <w:rFonts w:ascii="Trebuchet MS" w:hAnsi="Trebuchet MS"/>
          <w:sz w:val="28"/>
          <w:szCs w:val="28"/>
        </w:rPr>
        <w:t>ка, научить новому и полезному.</w:t>
      </w:r>
    </w:p>
    <w:p w:rsidR="00A61638" w:rsidRPr="00A61638" w:rsidRDefault="00A61638" w:rsidP="00EC219A">
      <w:pPr>
        <w:spacing w:after="120"/>
        <w:rPr>
          <w:rFonts w:ascii="Trebuchet MS" w:hAnsi="Trebuchet MS"/>
          <w:b/>
          <w:i/>
          <w:color w:val="CC0099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Какой?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Для обогащени</w:t>
      </w:r>
      <w:r>
        <w:rPr>
          <w:rFonts w:ascii="Trebuchet MS" w:hAnsi="Trebuchet MS"/>
          <w:sz w:val="28"/>
          <w:szCs w:val="28"/>
        </w:rPr>
        <w:t>я речи именами прилагательными.</w:t>
      </w:r>
      <w:bookmarkStart w:id="0" w:name="_GoBack"/>
      <w:bookmarkEnd w:id="0"/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Мяч какой? – большой, маленький, круглый, резиновый, упругий, красный, кожаный.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Снег какой? – белый, холодный, искристый, красивый, пушистый, лёгкий.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Шкаф какой? Ко</w:t>
      </w:r>
      <w:r>
        <w:rPr>
          <w:rFonts w:ascii="Trebuchet MS" w:hAnsi="Trebuchet MS"/>
          <w:sz w:val="28"/>
          <w:szCs w:val="28"/>
        </w:rPr>
        <w:t>тёнок какой? Стол какой? И т.д.</w:t>
      </w:r>
    </w:p>
    <w:p w:rsidR="00A61638" w:rsidRPr="00A61638" w:rsidRDefault="00A61638" w:rsidP="00EC219A">
      <w:pPr>
        <w:spacing w:after="120"/>
        <w:rPr>
          <w:rFonts w:ascii="Trebuchet MS" w:hAnsi="Trebuchet MS"/>
          <w:b/>
          <w:i/>
          <w:color w:val="CC0099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Что могут делать…?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Игра </w:t>
      </w:r>
      <w:r>
        <w:rPr>
          <w:rFonts w:ascii="Trebuchet MS" w:hAnsi="Trebuchet MS"/>
          <w:sz w:val="28"/>
          <w:szCs w:val="28"/>
        </w:rPr>
        <w:t>для увеличения запаса глаголов.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proofErr w:type="gramStart"/>
      <w:r w:rsidRPr="00A61638">
        <w:rPr>
          <w:rFonts w:ascii="Trebuchet MS" w:hAnsi="Trebuchet MS"/>
          <w:sz w:val="28"/>
          <w:szCs w:val="28"/>
        </w:rPr>
        <w:t>Что может делать собака? – лаять, ходить, бегать, кусаться, сторожить, охранять, кушать, рычать….</w:t>
      </w:r>
      <w:proofErr w:type="gramEnd"/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Что может делать лягушка?</w:t>
      </w:r>
      <w:r>
        <w:rPr>
          <w:rFonts w:ascii="Trebuchet MS" w:hAnsi="Trebuchet MS"/>
          <w:sz w:val="28"/>
          <w:szCs w:val="28"/>
        </w:rPr>
        <w:t xml:space="preserve"> Что могут делать руки? и т. д.</w:t>
      </w:r>
    </w:p>
    <w:p w:rsidR="00A61638" w:rsidRPr="00A61638" w:rsidRDefault="00A61638" w:rsidP="00EC219A">
      <w:pPr>
        <w:spacing w:after="120"/>
        <w:rPr>
          <w:rFonts w:ascii="Trebuchet MS" w:hAnsi="Trebuchet MS"/>
          <w:i/>
          <w:color w:val="CC0099"/>
          <w:sz w:val="28"/>
          <w:szCs w:val="28"/>
        </w:rPr>
      </w:pPr>
      <w:r w:rsidRPr="00A61638">
        <w:rPr>
          <w:rFonts w:ascii="Trebuchet MS" w:hAnsi="Trebuchet MS"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i/>
          <w:color w:val="CC0099"/>
          <w:sz w:val="28"/>
          <w:szCs w:val="28"/>
        </w:rPr>
        <w:t>Слова наоборот</w:t>
      </w:r>
      <w:r w:rsidRPr="00A61638">
        <w:rPr>
          <w:rFonts w:ascii="Trebuchet MS" w:hAnsi="Trebuchet MS"/>
          <w:i/>
          <w:color w:val="CC0099"/>
          <w:sz w:val="28"/>
          <w:szCs w:val="28"/>
        </w:rPr>
        <w:t>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Лето – зима, тв</w:t>
      </w:r>
      <w:r>
        <w:rPr>
          <w:rFonts w:ascii="Trebuchet MS" w:hAnsi="Trebuchet MS"/>
          <w:sz w:val="28"/>
          <w:szCs w:val="28"/>
        </w:rPr>
        <w:t xml:space="preserve">ердый – мягкий, нашёл </w:t>
      </w:r>
      <w:proofErr w:type="gramStart"/>
      <w:r>
        <w:rPr>
          <w:rFonts w:ascii="Trebuchet MS" w:hAnsi="Trebuchet MS"/>
          <w:sz w:val="28"/>
          <w:szCs w:val="28"/>
        </w:rPr>
        <w:t>–п</w:t>
      </w:r>
      <w:proofErr w:type="gramEnd"/>
      <w:r>
        <w:rPr>
          <w:rFonts w:ascii="Trebuchet MS" w:hAnsi="Trebuchet MS"/>
          <w:sz w:val="28"/>
          <w:szCs w:val="28"/>
        </w:rPr>
        <w:t>отерял.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Попросите ребёнка подобрать антонимы к следующим словам: радость, утро, сел, храбрый, враг, стоять, тяжело, взял, мокро, чисто, глубокий, высокий, узкий,</w:t>
      </w:r>
      <w:r>
        <w:rPr>
          <w:rFonts w:ascii="Trebuchet MS" w:hAnsi="Trebuchet MS"/>
          <w:sz w:val="28"/>
          <w:szCs w:val="28"/>
        </w:rPr>
        <w:t xml:space="preserve"> близко, назад,  далеко и т. д.</w:t>
      </w:r>
    </w:p>
    <w:p w:rsidR="00A61638" w:rsidRPr="00A61638" w:rsidRDefault="00A61638" w:rsidP="00EC219A">
      <w:pPr>
        <w:spacing w:after="120"/>
        <w:rPr>
          <w:rFonts w:ascii="Trebuchet MS" w:hAnsi="Trebuchet MS"/>
          <w:b/>
          <w:i/>
          <w:color w:val="CC0099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Слова-товарищи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Эти слова звучат по-разному, но обозначают одно и то же. Они помогают лучше описать предмет, вещь.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Холодный – ледяной, морозный, студёный. Умный – мудрый, тол</w:t>
      </w:r>
      <w:r>
        <w:rPr>
          <w:rFonts w:ascii="Trebuchet MS" w:hAnsi="Trebuchet MS"/>
          <w:sz w:val="28"/>
          <w:szCs w:val="28"/>
        </w:rPr>
        <w:t>ковый, сообразительный. И т. д.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Один – много</w:t>
      </w:r>
      <w:r w:rsidRPr="00A61638">
        <w:rPr>
          <w:rFonts w:ascii="Trebuchet MS" w:hAnsi="Trebuchet MS"/>
          <w:color w:val="CC0099"/>
          <w:sz w:val="28"/>
          <w:szCs w:val="28"/>
        </w:rPr>
        <w:t>»</w:t>
      </w:r>
      <w:r w:rsidRPr="00A61638">
        <w:rPr>
          <w:rFonts w:ascii="Trebuchet MS" w:hAnsi="Trebuchet MS"/>
          <w:color w:val="CC0099"/>
          <w:sz w:val="28"/>
          <w:szCs w:val="28"/>
        </w:rPr>
        <w:t xml:space="preserve"> </w:t>
      </w:r>
      <w:r w:rsidRPr="00A61638">
        <w:rPr>
          <w:rFonts w:ascii="Trebuchet MS" w:hAnsi="Trebuchet MS"/>
          <w:sz w:val="28"/>
          <w:szCs w:val="28"/>
        </w:rPr>
        <w:t>(можно играть с мячом)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Взрослый называет слово в единственном числе, а ребёнок подбирает множественное число. Напр</w:t>
      </w:r>
      <w:r>
        <w:rPr>
          <w:rFonts w:ascii="Trebuchet MS" w:hAnsi="Trebuchet MS"/>
          <w:sz w:val="28"/>
          <w:szCs w:val="28"/>
        </w:rPr>
        <w:t>имер: нога — ноги, окно — окна.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lastRenderedPageBreak/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Назови ласково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»</w:t>
      </w:r>
      <w:r w:rsidRPr="00A61638">
        <w:rPr>
          <w:rFonts w:ascii="Trebuchet MS" w:hAnsi="Trebuchet MS"/>
          <w:color w:val="CC0099"/>
          <w:sz w:val="28"/>
          <w:szCs w:val="28"/>
        </w:rPr>
        <w:t xml:space="preserve">  </w:t>
      </w:r>
      <w:r w:rsidRPr="00A61638">
        <w:rPr>
          <w:rFonts w:ascii="Trebuchet MS" w:hAnsi="Trebuchet MS"/>
          <w:sz w:val="28"/>
          <w:szCs w:val="28"/>
        </w:rPr>
        <w:t>(также можно играть с мячом)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Например: стол —</w:t>
      </w:r>
      <w:r>
        <w:rPr>
          <w:rFonts w:ascii="Trebuchet MS" w:hAnsi="Trebuchet MS"/>
          <w:sz w:val="28"/>
          <w:szCs w:val="28"/>
        </w:rPr>
        <w:t xml:space="preserve"> столик, палец – пальчик и т.д.</w:t>
      </w:r>
    </w:p>
    <w:p w:rsidR="00A61638" w:rsidRPr="00A61638" w:rsidRDefault="00A61638" w:rsidP="00EC219A">
      <w:pPr>
        <w:spacing w:after="120"/>
        <w:rPr>
          <w:rFonts w:ascii="Trebuchet MS" w:hAnsi="Trebuchet MS"/>
          <w:b/>
          <w:i/>
          <w:color w:val="CC0099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Потому что…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Включение в речь союзов и предлогов делает речь плавной, логичной, цельной. Развивайте эту способность у ребёнка, </w:t>
      </w:r>
      <w:r>
        <w:rPr>
          <w:rFonts w:ascii="Trebuchet MS" w:hAnsi="Trebuchet MS"/>
          <w:sz w:val="28"/>
          <w:szCs w:val="28"/>
        </w:rPr>
        <w:t>рассуждая и отвечая на вопросы: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Я </w:t>
      </w:r>
      <w:proofErr w:type="gramStart"/>
      <w:r w:rsidRPr="00A61638">
        <w:rPr>
          <w:rFonts w:ascii="Trebuchet MS" w:hAnsi="Trebuchet MS"/>
          <w:sz w:val="28"/>
          <w:szCs w:val="28"/>
        </w:rPr>
        <w:t>мою</w:t>
      </w:r>
      <w:proofErr w:type="gramEnd"/>
      <w:r w:rsidRPr="00A61638">
        <w:rPr>
          <w:rFonts w:ascii="Trebuchet MS" w:hAnsi="Trebuchet MS"/>
          <w:sz w:val="28"/>
          <w:szCs w:val="28"/>
        </w:rPr>
        <w:t xml:space="preserve"> руки потому, что…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Почему ты идёшь спать? и т. д.</w:t>
      </w:r>
    </w:p>
    <w:p w:rsidR="00A61638" w:rsidRPr="00A61638" w:rsidRDefault="00A61638" w:rsidP="00EC219A">
      <w:pPr>
        <w:spacing w:after="120"/>
        <w:rPr>
          <w:rFonts w:ascii="Trebuchet MS" w:hAnsi="Trebuchet MS"/>
          <w:b/>
          <w:i/>
          <w:color w:val="CC0099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Объясни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Взрослый даёт задание ребёнку: «Я сейчас произнесу предложение, а ты ответишь на мой вопрос»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Собака идёт на кухню. Она выпивает молоко кошки. Кошка недовольна.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Об</w:t>
      </w:r>
      <w:r>
        <w:rPr>
          <w:rFonts w:ascii="Trebuchet MS" w:hAnsi="Trebuchet MS"/>
          <w:sz w:val="28"/>
          <w:szCs w:val="28"/>
        </w:rPr>
        <w:t>ъясни, почему кошка недовольна?</w:t>
      </w:r>
    </w:p>
    <w:p w:rsidR="00A61638" w:rsidRPr="00A61638" w:rsidRDefault="00A61638" w:rsidP="00EC219A">
      <w:pPr>
        <w:spacing w:after="120"/>
        <w:rPr>
          <w:rFonts w:ascii="Trebuchet MS" w:hAnsi="Trebuchet MS"/>
          <w:b/>
          <w:i/>
          <w:color w:val="CC0099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«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Кем (чем) был?</w:t>
      </w: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»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 Корова была телёнком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 Бабочка была гусеницей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 Курица была цыплёнком, а цыплёнок – яйцом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 Лёд б</w:t>
      </w:r>
      <w:r>
        <w:rPr>
          <w:rFonts w:ascii="Trebuchet MS" w:hAnsi="Trebuchet MS"/>
          <w:sz w:val="28"/>
          <w:szCs w:val="28"/>
        </w:rPr>
        <w:t>ыл водой и т. д.</w:t>
      </w:r>
    </w:p>
    <w:p w:rsidR="00A61638" w:rsidRPr="00A61638" w:rsidRDefault="00A61638" w:rsidP="00EC219A">
      <w:pPr>
        <w:spacing w:after="120"/>
        <w:rPr>
          <w:rFonts w:ascii="Trebuchet MS" w:hAnsi="Trebuchet MS"/>
          <w:b/>
          <w:i/>
          <w:color w:val="CC0099"/>
          <w:sz w:val="28"/>
          <w:szCs w:val="28"/>
        </w:rPr>
      </w:pPr>
      <w:r w:rsidRPr="00A61638">
        <w:rPr>
          <w:rFonts w:ascii="Trebuchet MS" w:hAnsi="Trebuchet MS"/>
          <w:b/>
          <w:i/>
          <w:color w:val="CC0099"/>
          <w:sz w:val="28"/>
          <w:szCs w:val="28"/>
        </w:rPr>
        <w:t>Игра «Волшебный мешочек».</w:t>
      </w:r>
    </w:p>
    <w:p w:rsidR="00A61638" w:rsidRPr="00A61638" w:rsidRDefault="00A61638" w:rsidP="00EC219A">
      <w:pPr>
        <w:spacing w:after="120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 xml:space="preserve">Эта игра требует небольшой подготовки. Заранее   подготовьте картинки с изображением овощей, фруктов, ягод, сладостей. Взрослый достаёт из мешочка картинку и говорит: «Вот капуста. Какая она? Кому её отдадим?» Ребёнок </w:t>
      </w:r>
      <w:r w:rsidRPr="00A61638">
        <w:rPr>
          <w:rFonts w:ascii="Trebuchet MS" w:hAnsi="Trebuchet MS"/>
          <w:sz w:val="28"/>
          <w:szCs w:val="28"/>
        </w:rPr>
        <w:t>рассказывает,</w:t>
      </w:r>
      <w:r w:rsidRPr="00A61638">
        <w:rPr>
          <w:rFonts w:ascii="Trebuchet MS" w:hAnsi="Trebuchet MS"/>
          <w:sz w:val="28"/>
          <w:szCs w:val="28"/>
        </w:rPr>
        <w:t xml:space="preserve"> какая </w:t>
      </w:r>
      <w:r w:rsidRPr="00A61638">
        <w:rPr>
          <w:rFonts w:ascii="Trebuchet MS" w:hAnsi="Trebuchet MS"/>
          <w:sz w:val="28"/>
          <w:szCs w:val="28"/>
        </w:rPr>
        <w:t>капуста,</w:t>
      </w:r>
      <w:r w:rsidRPr="00A61638">
        <w:rPr>
          <w:rFonts w:ascii="Trebuchet MS" w:hAnsi="Trebuchet MS"/>
          <w:sz w:val="28"/>
          <w:szCs w:val="28"/>
        </w:rPr>
        <w:t xml:space="preserve"> и кто её любит кушать. Эта игра позволяет ребёнку усвоить окончание существительных в дате</w:t>
      </w:r>
      <w:r>
        <w:rPr>
          <w:rFonts w:ascii="Trebuchet MS" w:hAnsi="Trebuchet MS"/>
          <w:sz w:val="28"/>
          <w:szCs w:val="28"/>
        </w:rPr>
        <w:t>льном падеже.</w:t>
      </w:r>
    </w:p>
    <w:p w:rsidR="00BE557B" w:rsidRPr="00A61638" w:rsidRDefault="00A61638" w:rsidP="00EC219A">
      <w:pPr>
        <w:spacing w:after="120"/>
        <w:ind w:firstLine="708"/>
        <w:rPr>
          <w:rFonts w:ascii="Trebuchet MS" w:hAnsi="Trebuchet MS"/>
          <w:sz w:val="28"/>
          <w:szCs w:val="28"/>
        </w:rPr>
      </w:pPr>
      <w:r w:rsidRPr="00A61638">
        <w:rPr>
          <w:rFonts w:ascii="Trebuchet MS" w:hAnsi="Trebuchet MS"/>
          <w:sz w:val="28"/>
          <w:szCs w:val="28"/>
        </w:rPr>
        <w:t>Таким образом, для того, чтобы ваш ребёнок научился логично и связно излагать свои мысли  чаще играйте с ним в речевые игры. Обогащайте словарь ребёнка, описывайте предметы, явления, людей, природу и пр.</w:t>
      </w:r>
    </w:p>
    <w:sectPr w:rsidR="00BE557B" w:rsidRPr="00A61638" w:rsidSect="00A61638">
      <w:pgSz w:w="11906" w:h="16838"/>
      <w:pgMar w:top="1134" w:right="850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38"/>
    <w:rsid w:val="00A61638"/>
    <w:rsid w:val="00BE557B"/>
    <w:rsid w:val="00E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5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2022-10-22T18:15:00Z</dcterms:created>
  <dcterms:modified xsi:type="dcterms:W3CDTF">2022-10-22T18:26:00Z</dcterms:modified>
</cp:coreProperties>
</file>